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73B7" w14:textId="77777777" w:rsidR="002D01D0" w:rsidRPr="002D01D0" w:rsidRDefault="002D01D0" w:rsidP="002D01D0">
      <w:pPr>
        <w:pStyle w:val="titlep"/>
        <w:rPr>
          <w:sz w:val="22"/>
          <w:szCs w:val="22"/>
        </w:rPr>
      </w:pPr>
      <w:r w:rsidRPr="002D01D0">
        <w:rPr>
          <w:sz w:val="22"/>
          <w:szCs w:val="22"/>
        </w:rPr>
        <w:t xml:space="preserve">ДОПОЛНИТЕЛЬНАЯ ИНФОРМАЦИЯ </w:t>
      </w:r>
      <w:r w:rsidRPr="002D01D0">
        <w:rPr>
          <w:sz w:val="22"/>
          <w:szCs w:val="22"/>
        </w:rPr>
        <w:br/>
        <w:t xml:space="preserve">Лизингополучателя-юридического лица, не </w:t>
      </w:r>
      <w:r w:rsidRPr="002D01D0">
        <w:rPr>
          <w:rStyle w:val="word-wrapper"/>
          <w:color w:val="242424"/>
          <w:sz w:val="22"/>
          <w:szCs w:val="22"/>
          <w:shd w:val="clear" w:color="auto" w:fill="FFFFFF"/>
        </w:rPr>
        <w:t>ведущего бухгалтерский учет в общеустановленном порядке</w:t>
      </w:r>
      <w:r w:rsidRPr="002D01D0">
        <w:rPr>
          <w:sz w:val="22"/>
          <w:szCs w:val="22"/>
        </w:rPr>
        <w:t xml:space="preserve"> на (</w:t>
      </w:r>
      <w:r w:rsidRPr="002D01D0">
        <w:rPr>
          <w:b w:val="0"/>
          <w:bCs w:val="0"/>
          <w:i/>
          <w:iCs/>
          <w:sz w:val="22"/>
          <w:szCs w:val="22"/>
        </w:rPr>
        <w:t>указывается отчетная дата</w:t>
      </w:r>
      <w:r w:rsidRPr="002D01D0">
        <w:rPr>
          <w:sz w:val="22"/>
          <w:szCs w:val="22"/>
        </w:rPr>
        <w:t xml:space="preserve">)  </w:t>
      </w:r>
    </w:p>
    <w:tbl>
      <w:tblPr>
        <w:tblW w:w="5070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2"/>
        <w:gridCol w:w="4804"/>
      </w:tblGrid>
      <w:tr w:rsidR="002D01D0" w:rsidRPr="002D01D0" w14:paraId="05F93E8B" w14:textId="77777777" w:rsidTr="006A73A7">
        <w:trPr>
          <w:trHeight w:val="20"/>
        </w:trPr>
        <w:tc>
          <w:tcPr>
            <w:tcW w:w="24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4D91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Наименование Клиента</w:t>
            </w:r>
          </w:p>
        </w:tc>
        <w:tc>
          <w:tcPr>
            <w:tcW w:w="2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94E99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314123A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110D2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УНП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F1636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4C64C5F9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BF12B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ОКЭД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FDE02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593DF096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BB3BA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Форма собственности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AD15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C13C4D1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39F9B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Отрасль экономики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ED37B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13905B8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2431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Принадлежность к Министерству</w:t>
            </w:r>
            <w:r w:rsidRPr="002D01D0">
              <w:rPr>
                <w:sz w:val="22"/>
                <w:szCs w:val="22"/>
              </w:rPr>
              <w:br/>
            </w:r>
            <w:r w:rsidRPr="002D01D0">
              <w:rPr>
                <w:sz w:val="22"/>
                <w:szCs w:val="22"/>
                <w:u w:val="single"/>
              </w:rPr>
              <w:t>(да/нет, название Министерства, если –да)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3C56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3C18CFFE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D1CA5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proofErr w:type="gramStart"/>
            <w:r w:rsidRPr="002D01D0">
              <w:rPr>
                <w:sz w:val="22"/>
                <w:szCs w:val="22"/>
                <w:u w:val="single"/>
              </w:rPr>
              <w:t>Организация</w:t>
            </w:r>
            <w:proofErr w:type="gramEnd"/>
            <w:r w:rsidRPr="002D01D0">
              <w:rPr>
                <w:sz w:val="22"/>
                <w:szCs w:val="22"/>
                <w:u w:val="single"/>
              </w:rPr>
              <w:t xml:space="preserve"> </w:t>
            </w:r>
            <w:r w:rsidRPr="002D01D0">
              <w:rPr>
                <w:b/>
                <w:bCs/>
                <w:sz w:val="22"/>
                <w:szCs w:val="22"/>
                <w:u w:val="single"/>
              </w:rPr>
              <w:t>НЕ</w:t>
            </w:r>
            <w:r w:rsidRPr="002D01D0">
              <w:rPr>
                <w:sz w:val="22"/>
                <w:szCs w:val="22"/>
                <w:u w:val="single"/>
              </w:rPr>
              <w:t xml:space="preserve"> применяющая общеустановленную систему налогообложения и </w:t>
            </w:r>
            <w:r w:rsidRPr="002D01D0">
              <w:rPr>
                <w:b/>
                <w:bCs/>
                <w:sz w:val="22"/>
                <w:szCs w:val="22"/>
                <w:u w:val="single"/>
              </w:rPr>
              <w:t>НЕ</w:t>
            </w:r>
            <w:r w:rsidRPr="002D01D0">
              <w:rPr>
                <w:sz w:val="22"/>
                <w:szCs w:val="22"/>
                <w:u w:val="single"/>
              </w:rPr>
              <w:t xml:space="preserve"> ведущая бух. учет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08D4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4786A57B" w14:textId="77777777" w:rsidTr="006A73A7">
        <w:trPr>
          <w:trHeight w:val="20"/>
        </w:trPr>
        <w:tc>
          <w:tcPr>
            <w:tcW w:w="24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00CC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  <w:u w:val="single"/>
              </w:rPr>
              <w:t>Зависимость от определенного потребителя</w:t>
            </w:r>
            <w:r w:rsidRPr="002D01D0">
              <w:rPr>
                <w:sz w:val="22"/>
                <w:szCs w:val="22"/>
              </w:rPr>
              <w:br/>
            </w:r>
            <w:r w:rsidRPr="002D01D0">
              <w:rPr>
                <w:sz w:val="22"/>
                <w:szCs w:val="22"/>
                <w:u w:val="single"/>
              </w:rPr>
              <w:t>(не зависит / зависит)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70F66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</w:tbl>
    <w:p w14:paraId="1387290B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</w:p>
    <w:p w14:paraId="433E37CE" w14:textId="77777777" w:rsidR="002D01D0" w:rsidRPr="002D01D0" w:rsidRDefault="002D01D0" w:rsidP="002D01D0">
      <w:pPr>
        <w:pStyle w:val="point"/>
        <w:rPr>
          <w:sz w:val="22"/>
          <w:szCs w:val="22"/>
        </w:rPr>
      </w:pPr>
      <w:r w:rsidRPr="002D01D0">
        <w:rPr>
          <w:sz w:val="22"/>
          <w:szCs w:val="22"/>
        </w:rPr>
        <w:t xml:space="preserve">1. Сведения о дебиторской задолженности (с учетом товаров отгруженных) и кредиторской задолженности: 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75"/>
        <w:gridCol w:w="1736"/>
        <w:gridCol w:w="2134"/>
      </w:tblGrid>
      <w:tr w:rsidR="002D01D0" w:rsidRPr="002D01D0" w14:paraId="389F1E9C" w14:textId="77777777" w:rsidTr="006A73A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EFA524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Задолженность наиболее крупных контрагентов</w:t>
            </w:r>
          </w:p>
        </w:tc>
      </w:tr>
      <w:tr w:rsidR="002D01D0" w:rsidRPr="002D01D0" w14:paraId="664FA450" w14:textId="77777777" w:rsidTr="006A73A7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619E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D1EA5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Всего,</w:t>
            </w:r>
            <w:r w:rsidRPr="002D01D0">
              <w:rPr>
                <w:sz w:val="22"/>
                <w:szCs w:val="22"/>
              </w:rPr>
              <w:br/>
              <w:t>тыс. руб.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8D645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 т.ч. просроченная свыше 30 дней, тыс. руб.</w:t>
            </w:r>
          </w:p>
        </w:tc>
      </w:tr>
      <w:tr w:rsidR="002D01D0" w:rsidRPr="002D01D0" w14:paraId="7C75D3EA" w14:textId="77777777" w:rsidTr="006A73A7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5F862E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B4284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23977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66D18541" w14:textId="77777777" w:rsidTr="006A73A7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4FC09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9CB2E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740E6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8435B88" w14:textId="77777777" w:rsidTr="006A73A7">
        <w:trPr>
          <w:trHeight w:val="20"/>
        </w:trPr>
        <w:tc>
          <w:tcPr>
            <w:tcW w:w="29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F1F65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8343E2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039B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</w:tbl>
    <w:p w14:paraId="1B1B2469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</w:p>
    <w:p w14:paraId="7B5085DD" w14:textId="77777777" w:rsidR="002D01D0" w:rsidRPr="002D01D0" w:rsidRDefault="002D01D0" w:rsidP="002D01D0">
      <w:pPr>
        <w:pStyle w:val="point"/>
        <w:rPr>
          <w:sz w:val="22"/>
          <w:szCs w:val="22"/>
        </w:rPr>
      </w:pPr>
      <w:r w:rsidRPr="002D01D0">
        <w:rPr>
          <w:sz w:val="22"/>
          <w:szCs w:val="22"/>
        </w:rPr>
        <w:t>2. Расшифровка статьи 510 «Долгосрочные кредиты и займы» по форме № 1:</w:t>
      </w:r>
    </w:p>
    <w:p w14:paraId="5B2C788D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Сумма кредитов на создание и движение внеоборотных активов: ___________ тыс. бел. руб.</w:t>
      </w:r>
    </w:p>
    <w:p w14:paraId="5419B06F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Сумма займов: __________ тыс. бел. руб.</w:t>
      </w:r>
    </w:p>
    <w:p w14:paraId="78926BC9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СПРАВОЧНО:</w:t>
      </w:r>
    </w:p>
    <w:p w14:paraId="243DF994" w14:textId="77777777" w:rsidR="002D01D0" w:rsidRPr="002D01D0" w:rsidRDefault="002D01D0" w:rsidP="002D01D0">
      <w:pPr>
        <w:pStyle w:val="point"/>
        <w:ind w:firstLine="0"/>
        <w:rPr>
          <w:sz w:val="22"/>
          <w:szCs w:val="22"/>
        </w:rPr>
      </w:pPr>
      <w:r w:rsidRPr="002D01D0">
        <w:rPr>
          <w:sz w:val="22"/>
          <w:szCs w:val="22"/>
        </w:rPr>
        <w:t xml:space="preserve">Расшифровка задолженности по полученным/предоставленным займам в разрезе договоров с указанием сумм задолженности, сроках погашения, в т.ч. промежуточных; </w:t>
      </w:r>
      <w:r w:rsidRPr="002D01D0">
        <w:rPr>
          <w:i/>
          <w:sz w:val="22"/>
          <w:szCs w:val="22"/>
          <w:highlight w:val="yellow"/>
        </w:rPr>
        <w:t>(если есть)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51"/>
        <w:gridCol w:w="888"/>
        <w:gridCol w:w="1075"/>
        <w:gridCol w:w="1660"/>
        <w:gridCol w:w="761"/>
        <w:gridCol w:w="1625"/>
        <w:gridCol w:w="1485"/>
      </w:tblGrid>
      <w:tr w:rsidR="002D01D0" w:rsidRPr="002D01D0" w14:paraId="0D6BE525" w14:textId="77777777" w:rsidTr="006A73A7">
        <w:trPr>
          <w:trHeight w:val="436"/>
        </w:trPr>
        <w:tc>
          <w:tcPr>
            <w:tcW w:w="1877" w:type="dxa"/>
            <w:vMerge w:val="restart"/>
          </w:tcPr>
          <w:p w14:paraId="789C6A78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Наименование субъекта, предоставившего </w:t>
            </w:r>
            <w:proofErr w:type="spellStart"/>
            <w:r w:rsidRPr="002D01D0">
              <w:rPr>
                <w:sz w:val="22"/>
                <w:szCs w:val="22"/>
              </w:rPr>
              <w:t>займ</w:t>
            </w:r>
            <w:proofErr w:type="spellEnd"/>
            <w:r w:rsidRPr="002D01D0">
              <w:rPr>
                <w:sz w:val="22"/>
                <w:szCs w:val="22"/>
              </w:rPr>
              <w:t xml:space="preserve"> (далее - Кредитор)</w:t>
            </w:r>
          </w:p>
        </w:tc>
        <w:tc>
          <w:tcPr>
            <w:tcW w:w="911" w:type="dxa"/>
            <w:vMerge w:val="restart"/>
          </w:tcPr>
          <w:p w14:paraId="23AD7748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валюта займа</w:t>
            </w:r>
          </w:p>
        </w:tc>
        <w:tc>
          <w:tcPr>
            <w:tcW w:w="1098" w:type="dxa"/>
            <w:vMerge w:val="restart"/>
          </w:tcPr>
          <w:p w14:paraId="50C5B808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сумма по договору займа</w:t>
            </w:r>
          </w:p>
        </w:tc>
        <w:tc>
          <w:tcPr>
            <w:tcW w:w="1685" w:type="dxa"/>
            <w:vMerge w:val="restart"/>
          </w:tcPr>
          <w:p w14:paraId="4C31F18F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сроки возврата займа (график возврата и окончательный срок)</w:t>
            </w:r>
          </w:p>
        </w:tc>
        <w:tc>
          <w:tcPr>
            <w:tcW w:w="3943" w:type="dxa"/>
            <w:gridSpan w:val="3"/>
          </w:tcPr>
          <w:p w14:paraId="330CCEF2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Остаток задолженности Клиента по возврату суммы займа (в валюте займа)</w:t>
            </w:r>
          </w:p>
        </w:tc>
      </w:tr>
      <w:tr w:rsidR="002D01D0" w:rsidRPr="002D01D0" w14:paraId="13BC640B" w14:textId="77777777" w:rsidTr="006A73A7">
        <w:trPr>
          <w:trHeight w:val="139"/>
        </w:trPr>
        <w:tc>
          <w:tcPr>
            <w:tcW w:w="1877" w:type="dxa"/>
            <w:vMerge/>
          </w:tcPr>
          <w:p w14:paraId="7F427E00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vMerge/>
          </w:tcPr>
          <w:p w14:paraId="34E8C3BB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vMerge/>
          </w:tcPr>
          <w:p w14:paraId="60A9AEFA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14:paraId="68AAA90D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762437B4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Всего</w:t>
            </w:r>
          </w:p>
        </w:tc>
        <w:tc>
          <w:tcPr>
            <w:tcW w:w="1650" w:type="dxa"/>
          </w:tcPr>
          <w:p w14:paraId="6679E861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 т.ч. Просроченная задолженность</w:t>
            </w:r>
          </w:p>
        </w:tc>
        <w:tc>
          <w:tcPr>
            <w:tcW w:w="1510" w:type="dxa"/>
          </w:tcPr>
          <w:p w14:paraId="6DD4B1F8" w14:textId="77777777" w:rsidR="002D01D0" w:rsidRPr="002D01D0" w:rsidRDefault="002D01D0" w:rsidP="006A73A7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длительность просрочки</w:t>
            </w:r>
          </w:p>
        </w:tc>
      </w:tr>
      <w:tr w:rsidR="002D01D0" w:rsidRPr="002D01D0" w14:paraId="2A829307" w14:textId="77777777" w:rsidTr="006A73A7">
        <w:trPr>
          <w:trHeight w:val="261"/>
        </w:trPr>
        <w:tc>
          <w:tcPr>
            <w:tcW w:w="1877" w:type="dxa"/>
          </w:tcPr>
          <w:p w14:paraId="3D56B1AB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14:paraId="41EAC563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14:paraId="66A33FC1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14:paraId="1FD1B252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4AB2BA25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14:paraId="459C0CC9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14:paraId="0EA351B7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</w:tr>
      <w:tr w:rsidR="002D01D0" w:rsidRPr="002D01D0" w14:paraId="4A133550" w14:textId="77777777" w:rsidTr="006A73A7">
        <w:trPr>
          <w:trHeight w:val="261"/>
        </w:trPr>
        <w:tc>
          <w:tcPr>
            <w:tcW w:w="1877" w:type="dxa"/>
          </w:tcPr>
          <w:p w14:paraId="6E4F3A33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14:paraId="70789B61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14:paraId="5DEDC4F5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14:paraId="05A9DA6D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783" w:type="dxa"/>
          </w:tcPr>
          <w:p w14:paraId="602D3EE5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14:paraId="42D2B2FB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14:paraId="28290E38" w14:textId="77777777" w:rsidR="002D01D0" w:rsidRPr="002D01D0" w:rsidRDefault="002D01D0" w:rsidP="006A73A7">
            <w:pPr>
              <w:pStyle w:val="point"/>
              <w:ind w:firstLine="0"/>
              <w:rPr>
                <w:sz w:val="22"/>
                <w:szCs w:val="22"/>
              </w:rPr>
            </w:pPr>
          </w:p>
        </w:tc>
      </w:tr>
    </w:tbl>
    <w:p w14:paraId="5DF11607" w14:textId="77777777" w:rsidR="002D01D0" w:rsidRPr="002D01D0" w:rsidRDefault="002D01D0" w:rsidP="002D01D0">
      <w:pPr>
        <w:pStyle w:val="newncpi"/>
        <w:rPr>
          <w:sz w:val="22"/>
          <w:szCs w:val="22"/>
        </w:rPr>
      </w:pPr>
    </w:p>
    <w:p w14:paraId="04E6EDD4" w14:textId="77777777" w:rsidR="002D01D0" w:rsidRPr="002D01D0" w:rsidRDefault="002D01D0" w:rsidP="002D01D0">
      <w:pPr>
        <w:pStyle w:val="point"/>
        <w:rPr>
          <w:sz w:val="22"/>
          <w:szCs w:val="22"/>
        </w:rPr>
      </w:pPr>
      <w:r w:rsidRPr="002D01D0">
        <w:rPr>
          <w:sz w:val="22"/>
          <w:szCs w:val="22"/>
        </w:rPr>
        <w:t>3. Иное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3590"/>
        <w:gridCol w:w="2362"/>
        <w:gridCol w:w="2830"/>
      </w:tblGrid>
      <w:tr w:rsidR="002D01D0" w:rsidRPr="002D01D0" w14:paraId="3B80560B" w14:textId="77777777" w:rsidTr="006A73A7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3E84F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Дополнительные сведения о деятельности Клиента</w:t>
            </w:r>
          </w:p>
        </w:tc>
      </w:tr>
      <w:tr w:rsidR="002D01D0" w:rsidRPr="002D01D0" w14:paraId="35C649F2" w14:textId="77777777" w:rsidTr="006A73A7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71BB10" w14:textId="77777777" w:rsidR="002D01D0" w:rsidRPr="002D01D0" w:rsidRDefault="002D01D0" w:rsidP="006A73A7">
            <w:pPr>
              <w:pStyle w:val="table10"/>
              <w:rPr>
                <w:iCs/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  <w:r w:rsidRPr="002D01D0">
              <w:rPr>
                <w:iCs/>
                <w:sz w:val="22"/>
                <w:szCs w:val="22"/>
              </w:rPr>
              <w:t>Наименование юридического лица (далее – Клиент)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223133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2D01D0" w:rsidRPr="002D01D0" w14:paraId="15BE3096" w14:textId="77777777" w:rsidTr="006A73A7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0F894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По состоянию на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243C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76B8817D" w14:textId="77777777" w:rsidTr="006A73A7">
        <w:trPr>
          <w:trHeight w:val="20"/>
        </w:trPr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5AAC6E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Срок осуществления хозяйственной деятельности, мес. </w:t>
            </w:r>
          </w:p>
        </w:tc>
        <w:tc>
          <w:tcPr>
            <w:tcW w:w="2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95CBCD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1F7E07DA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C88B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№</w:t>
            </w:r>
            <w:r w:rsidRPr="002D01D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262C33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Наименование сведений (признаков негативной информации)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7A7832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Отметка о факте наличия или отсутствия (да, нет)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61DD93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Отметка о дате возникновения</w:t>
            </w:r>
          </w:p>
        </w:tc>
      </w:tr>
      <w:tr w:rsidR="002D01D0" w:rsidRPr="002D01D0" w14:paraId="50F8A259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FFF98E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15A1BD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Информация о смерти учредителя Клиента – частного унитарного предприятия, общества с </w:t>
            </w:r>
            <w:r w:rsidRPr="002D01D0">
              <w:rPr>
                <w:sz w:val="22"/>
                <w:szCs w:val="22"/>
              </w:rPr>
              <w:lastRenderedPageBreak/>
              <w:t xml:space="preserve">ограниченной ответственностью (в случае если доля участия учредителя составляет 100 процентов уставного фонда общества).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EAB1BE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lastRenderedPageBreak/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B196F2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55A2433C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79017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3A9AA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Принятие учредителем либо собственником решения о реорганизации Клиента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C0A4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  <w:p w14:paraId="7D3236AD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  <w:p w14:paraId="0A688D9A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0CFF12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06165004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A2BA3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8FA10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Является ли планируемый к заключению договор финансовой аренды (лизинга) крупной сделкой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DF63A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BF4AC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2D01D0" w:rsidRPr="002D01D0" w14:paraId="7F473C71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861A7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6FFFC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Лицензируемые виды деятельности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748DB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 (какие?)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  <w:p w14:paraId="13E2B907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0EF3F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2D01D0" w:rsidRPr="002D01D0" w14:paraId="466DCB4E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6C54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BAD08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Отсутствие просроченной задолженности в течении последних трёх календарных месяцев до даты приобретения предмета лизинга по выплате заработной платы; платежам за потребленные энергоресурсы; обязательным платежам в бюджет, государственные целевые бюджетные и внебюджетные фонды; кредитам, полученным под гарантию Правительства Республики Беларусь, а также под гарантии, выданные местными исполнительными и распорядительными органами. (в соответствии с Указом Президента Республики Беларусь от 26.06.2023 № 191)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9DD34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7F0CD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</w:tr>
      <w:tr w:rsidR="002D01D0" w:rsidRPr="002D01D0" w14:paraId="2DE1B443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1D3936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28D090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Наличие неисполненных денежных обязательств Клиента в АИС ИДО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D61F9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  <w:p w14:paraId="5685F629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  <w:p w14:paraId="6C415FBA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0264CC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  <w:tr w:rsidR="002D01D0" w:rsidRPr="002D01D0" w14:paraId="6EA38955" w14:textId="77777777" w:rsidTr="006A73A7">
        <w:trPr>
          <w:trHeight w:val="2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D3320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F22B9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Вносились ли изменения в ранее представленные документы (при повторном обращении в Общество)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3F3B7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  <w:p w14:paraId="1FB98B86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 Да</w:t>
            </w:r>
            <w:r w:rsidRPr="002D01D0">
              <w:rPr>
                <w:sz w:val="22"/>
                <w:szCs w:val="22"/>
              </w:rPr>
              <w:br/>
              <w:t>____ Нет</w:t>
            </w:r>
          </w:p>
          <w:p w14:paraId="2C2A5791" w14:textId="77777777" w:rsidR="002D01D0" w:rsidRPr="002D01D0" w:rsidRDefault="002D01D0" w:rsidP="006A73A7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E1EE1" w14:textId="77777777" w:rsidR="002D01D0" w:rsidRPr="002D01D0" w:rsidRDefault="002D01D0" w:rsidP="006A73A7">
            <w:pPr>
              <w:pStyle w:val="table10"/>
              <w:rPr>
                <w:i/>
                <w:iCs/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 xml:space="preserve"> </w:t>
            </w:r>
            <w:r w:rsidRPr="002D01D0">
              <w:rPr>
                <w:i/>
                <w:iCs/>
                <w:sz w:val="22"/>
                <w:szCs w:val="22"/>
              </w:rPr>
              <w:t>Если да, то в какие</w:t>
            </w:r>
          </w:p>
        </w:tc>
      </w:tr>
    </w:tbl>
    <w:p w14:paraId="12D87BCA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</w:p>
    <w:p w14:paraId="1611BC3E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Подтверждаем, что представленная информация является полной и достоверной.</w:t>
      </w:r>
    </w:p>
    <w:p w14:paraId="416F516B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</w:p>
    <w:p w14:paraId="669346DE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Руководитель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D01D0" w:rsidRPr="002D01D0" w14:paraId="774756BD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129A0D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ACB1AC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29023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____________________</w:t>
            </w:r>
          </w:p>
        </w:tc>
      </w:tr>
      <w:tr w:rsidR="002D01D0" w:rsidRPr="002D01D0" w14:paraId="416589BE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7918A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(должность)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F71ECC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652C69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(инициалы, фамилия)</w:t>
            </w:r>
          </w:p>
        </w:tc>
      </w:tr>
      <w:tr w:rsidR="002D01D0" w:rsidRPr="002D01D0" w14:paraId="666336B6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2107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1DB7C3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М.П.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F7F4B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</w:tr>
    </w:tbl>
    <w:p w14:paraId="0736D57D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Главный бухгалтер (при наличии)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D01D0" w:rsidRPr="002D01D0" w14:paraId="5CDB2095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8C91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3674E8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2FB90E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_______________________</w:t>
            </w:r>
          </w:p>
        </w:tc>
      </w:tr>
      <w:tr w:rsidR="002D01D0" w:rsidRPr="002D01D0" w14:paraId="3EDDD006" w14:textId="77777777" w:rsidTr="006A73A7">
        <w:trPr>
          <w:trHeight w:val="2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7DCD71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3F55AC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C6775C" w14:textId="77777777" w:rsidR="002D01D0" w:rsidRPr="002D01D0" w:rsidRDefault="002D01D0" w:rsidP="006A73A7">
            <w:pPr>
              <w:pStyle w:val="table10"/>
              <w:jc w:val="center"/>
              <w:rPr>
                <w:sz w:val="22"/>
                <w:szCs w:val="22"/>
              </w:rPr>
            </w:pPr>
            <w:r w:rsidRPr="002D01D0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5E825A95" w14:textId="77777777" w:rsidR="002D01D0" w:rsidRPr="002D01D0" w:rsidRDefault="002D01D0" w:rsidP="002D01D0">
      <w:pPr>
        <w:pStyle w:val="newncpi"/>
        <w:rPr>
          <w:sz w:val="22"/>
          <w:szCs w:val="22"/>
        </w:rPr>
      </w:pPr>
      <w:r w:rsidRPr="002D01D0">
        <w:rPr>
          <w:sz w:val="22"/>
          <w:szCs w:val="22"/>
        </w:rPr>
        <w:t> </w:t>
      </w:r>
      <w:r w:rsidRPr="002D01D0">
        <w:rPr>
          <w:i/>
          <w:iCs/>
          <w:sz w:val="22"/>
          <w:szCs w:val="22"/>
        </w:rPr>
        <w:t>ФИО исполнителя</w:t>
      </w:r>
    </w:p>
    <w:p w14:paraId="228D2C6E" w14:textId="49D9EF41" w:rsidR="00054B18" w:rsidRPr="002D01D0" w:rsidRDefault="002D01D0" w:rsidP="002D01D0">
      <w:r w:rsidRPr="002D01D0">
        <w:rPr>
          <w:i/>
          <w:iCs/>
        </w:rPr>
        <w:t>(контактные телефоны) _______________________</w:t>
      </w:r>
    </w:p>
    <w:sectPr w:rsidR="00054B18" w:rsidRPr="002D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EC"/>
    <w:rsid w:val="00054B18"/>
    <w:rsid w:val="002D01D0"/>
    <w:rsid w:val="003A0C1B"/>
    <w:rsid w:val="00DC6BA4"/>
    <w:rsid w:val="00E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E5D03-AB7A-45CB-AFC6-CFBF3FA3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1D0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B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B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B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B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B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B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B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B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B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B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B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B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B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7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BEC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7B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BEC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7B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7B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7BEC"/>
    <w:rPr>
      <w:b/>
      <w:bCs/>
      <w:smallCaps/>
      <w:color w:val="0F4761" w:themeColor="accent1" w:themeShade="BF"/>
      <w:spacing w:val="5"/>
    </w:rPr>
  </w:style>
  <w:style w:type="paragraph" w:customStyle="1" w:styleId="titlep">
    <w:name w:val="titlep"/>
    <w:basedOn w:val="a"/>
    <w:rsid w:val="002D01D0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rsid w:val="002D01D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able10">
    <w:name w:val="table10"/>
    <w:basedOn w:val="a"/>
    <w:rsid w:val="002D01D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rsid w:val="002D01D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word-wrapper">
    <w:name w:val="word-wrapper"/>
    <w:basedOn w:val="a0"/>
    <w:rsid w:val="002D01D0"/>
  </w:style>
  <w:style w:type="table" w:styleId="ac">
    <w:name w:val="Table Grid"/>
    <w:basedOn w:val="a1"/>
    <w:uiPriority w:val="39"/>
    <w:rsid w:val="002D01D0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2</cp:revision>
  <dcterms:created xsi:type="dcterms:W3CDTF">2025-08-29T15:40:00Z</dcterms:created>
  <dcterms:modified xsi:type="dcterms:W3CDTF">2025-08-29T15:41:00Z</dcterms:modified>
</cp:coreProperties>
</file>