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D081" w14:textId="77777777" w:rsidR="00FA11AC" w:rsidRPr="009D3F93" w:rsidRDefault="00FA11AC" w:rsidP="00FA11AC">
      <w:pPr>
        <w:pStyle w:val="titlep"/>
      </w:pPr>
      <w:r w:rsidRPr="009D3F93">
        <w:t xml:space="preserve">ДОПОЛНИТЕЛЬНАЯ ИНФОРМАЦИЯ </w:t>
      </w:r>
      <w:r w:rsidRPr="009D3F93">
        <w:br/>
        <w:t xml:space="preserve">Лизингополучателя - юридического лица, </w:t>
      </w:r>
      <w:r w:rsidRPr="009D3F93">
        <w:rPr>
          <w:rStyle w:val="word-wrapper"/>
          <w:color w:val="242424"/>
          <w:shd w:val="clear" w:color="auto" w:fill="FFFFFF"/>
        </w:rPr>
        <w:t>ведущего бухгалтерский учет в общеустановленном порядке</w:t>
      </w:r>
      <w:r w:rsidRPr="009D3F93">
        <w:t xml:space="preserve"> на (</w:t>
      </w:r>
      <w:r w:rsidRPr="009D3F93">
        <w:rPr>
          <w:b w:val="0"/>
          <w:bCs w:val="0"/>
        </w:rPr>
        <w:t>указывается отчетная дата</w:t>
      </w:r>
      <w:r w:rsidRPr="009D3F93">
        <w:t xml:space="preserve">)  </w:t>
      </w:r>
    </w:p>
    <w:tbl>
      <w:tblPr>
        <w:tblW w:w="507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804"/>
      </w:tblGrid>
      <w:tr w:rsidR="00FA11AC" w:rsidRPr="009D3F93" w14:paraId="6082D8C6" w14:textId="77777777" w:rsidTr="005A47BC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BDC60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  <w:u w:val="single"/>
              </w:rPr>
              <w:t>Наименование Клиента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1DEE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1289BBB" w14:textId="77777777" w:rsidTr="005A47BC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0F4E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  <w:u w:val="single"/>
              </w:rPr>
              <w:t>Отрасль экономики (указать информацию по основному виду деятельности):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EED70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Сельское и/или лесное хозяйство</w:t>
            </w:r>
          </w:p>
          <w:p w14:paraId="2757D42E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Промышленность</w:t>
            </w:r>
          </w:p>
          <w:p w14:paraId="6F73B12A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Медицина</w:t>
            </w:r>
          </w:p>
          <w:p w14:paraId="44608AE6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Строительство</w:t>
            </w:r>
          </w:p>
          <w:p w14:paraId="46BD7019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Сфера услуг</w:t>
            </w:r>
          </w:p>
          <w:p w14:paraId="6C82410D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Торговля</w:t>
            </w:r>
          </w:p>
          <w:p w14:paraId="5C0684FC" w14:textId="77777777" w:rsidR="00FA11AC" w:rsidRPr="009D3F93" w:rsidRDefault="00FA11AC" w:rsidP="00FA11AC">
            <w:pPr>
              <w:pStyle w:val="table1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Иная сфера экономики</w:t>
            </w:r>
          </w:p>
        </w:tc>
      </w:tr>
    </w:tbl>
    <w:p w14:paraId="0DEB02CB" w14:textId="77777777" w:rsidR="00FA11AC" w:rsidRPr="009D3F93" w:rsidRDefault="00FA11AC" w:rsidP="00FA11AC">
      <w:pPr>
        <w:pStyle w:val="newncpi"/>
      </w:pPr>
      <w:r w:rsidRPr="009D3F93">
        <w:t> </w:t>
      </w:r>
    </w:p>
    <w:p w14:paraId="0BD6DF85" w14:textId="77777777" w:rsidR="00FA11AC" w:rsidRPr="009D3F93" w:rsidRDefault="00FA11AC" w:rsidP="00FA11AC">
      <w:pPr>
        <w:pStyle w:val="point"/>
        <w:ind w:firstLine="709"/>
      </w:pPr>
      <w:r w:rsidRPr="009D3F93">
        <w:t xml:space="preserve">1. Сведения о дебиторской задолженности (с учетом товаров отгруженных) и кредиторской задолженности: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07"/>
        <w:gridCol w:w="1869"/>
        <w:gridCol w:w="1869"/>
      </w:tblGrid>
      <w:tr w:rsidR="00FA11AC" w:rsidRPr="009D3F93" w14:paraId="3ECBC74A" w14:textId="77777777" w:rsidTr="005A47BC">
        <w:trPr>
          <w:trHeight w:val="20"/>
        </w:trPr>
        <w:tc>
          <w:tcPr>
            <w:tcW w:w="30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9B20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Строка </w:t>
            </w:r>
            <w:r w:rsidRPr="009D3F93">
              <w:rPr>
                <w:sz w:val="24"/>
                <w:szCs w:val="24"/>
              </w:rPr>
              <w:br/>
              <w:t>бухгалтерского баланса на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F2A98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Всего,</w:t>
            </w:r>
            <w:r w:rsidRPr="009D3F93">
              <w:rPr>
                <w:sz w:val="24"/>
                <w:szCs w:val="24"/>
              </w:rPr>
              <w:br/>
              <w:t>тыс. руб.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D10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 т.ч. просроченная тыс. руб.</w:t>
            </w:r>
          </w:p>
        </w:tc>
      </w:tr>
      <w:tr w:rsidR="00FA11AC" w:rsidRPr="009D3F93" w14:paraId="77D73170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93701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170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FE207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EF70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17E49C6E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07F7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215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A42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1E39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B0B2D4F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1DE96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250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4E3E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8E737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A89BCC5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5DAC8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Итого дебиторская задолженность</w:t>
            </w:r>
            <w:r w:rsidRPr="009D3F93">
              <w:rPr>
                <w:sz w:val="24"/>
                <w:szCs w:val="24"/>
              </w:rPr>
              <w:br/>
              <w:t>(с учетом товаров отгруженных)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71582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0D073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1F3B0BB6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BA81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560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D0C25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7B657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0689C53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D125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68467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23E9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5DFBE98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1D1BA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7A18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D129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251FC93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F917A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CE15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EAA2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4E14D027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3508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5C6B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5AC6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60A8FF2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239F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7863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5982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4570EEF3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0FBD9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A91D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AC9E9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56AA5A2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BAB22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0FC7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11A4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4969B3F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1116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638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5057D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0764A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7E9D8C3B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E99B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Итого кредиторская задолженность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463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F91E9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5BF0DE46" w14:textId="77777777" w:rsidTr="005A47BC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9A58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Задолженность наиболее крупных контрагентов</w:t>
            </w:r>
          </w:p>
        </w:tc>
      </w:tr>
      <w:tr w:rsidR="00FA11AC" w:rsidRPr="009D3F93" w14:paraId="68B0FC11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C0B5B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C796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Всего,</w:t>
            </w:r>
            <w:r w:rsidRPr="009D3F93">
              <w:rPr>
                <w:sz w:val="24"/>
                <w:szCs w:val="24"/>
              </w:rPr>
              <w:br/>
              <w:t>тыс. 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B1C7F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 т.ч. просроченная тыс. руб.</w:t>
            </w:r>
          </w:p>
        </w:tc>
      </w:tr>
      <w:tr w:rsidR="00FA11AC" w:rsidRPr="009D3F93" w14:paraId="51973C9C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30066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33C4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CF105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C5EF4F9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D06D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B20B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4084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7172D6D7" w14:textId="77777777" w:rsidTr="005A47BC">
        <w:trPr>
          <w:trHeight w:val="20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8B22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63BE8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51BA8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</w:tbl>
    <w:p w14:paraId="5DA8FC00" w14:textId="77777777" w:rsidR="00FA11AC" w:rsidRPr="009D3F93" w:rsidRDefault="00FA11AC" w:rsidP="00FA11AC">
      <w:pPr>
        <w:pStyle w:val="newncpi"/>
        <w:ind w:firstLine="709"/>
      </w:pPr>
      <w:r w:rsidRPr="009D3F93">
        <w:t>2. Расшифровка статьи 510 «Долгосрочные кредиты и займы» по форме № 1:</w:t>
      </w:r>
    </w:p>
    <w:p w14:paraId="36D87C9E" w14:textId="77777777" w:rsidR="00FA11AC" w:rsidRPr="009D3F93" w:rsidRDefault="00FA11AC" w:rsidP="00FA11AC">
      <w:pPr>
        <w:pStyle w:val="newncpi"/>
        <w:ind w:firstLine="709"/>
      </w:pPr>
      <w:r w:rsidRPr="009D3F93">
        <w:t>Сумма кредитов на создание и движение внеоборотных активов: ___________ тыс. бел. руб.</w:t>
      </w:r>
    </w:p>
    <w:p w14:paraId="2A319377" w14:textId="77777777" w:rsidR="00FA11AC" w:rsidRPr="009D3F93" w:rsidRDefault="00FA11AC" w:rsidP="00FA11AC">
      <w:pPr>
        <w:pStyle w:val="newncpi"/>
        <w:ind w:firstLine="709"/>
      </w:pPr>
      <w:r w:rsidRPr="009D3F93">
        <w:t>Сумма займов: __________ тыс. бел. руб.</w:t>
      </w:r>
    </w:p>
    <w:p w14:paraId="4AF2FC72" w14:textId="77777777" w:rsidR="00FA11AC" w:rsidRPr="009D3F93" w:rsidRDefault="00FA11AC" w:rsidP="00FA11AC">
      <w:pPr>
        <w:pStyle w:val="newncpi"/>
        <w:ind w:firstLine="709"/>
      </w:pPr>
      <w:r w:rsidRPr="009D3F93">
        <w:t>СПРАВОЧНО:</w:t>
      </w:r>
    </w:p>
    <w:p w14:paraId="66CB6E70" w14:textId="77777777" w:rsidR="00FA11AC" w:rsidRPr="009D3F93" w:rsidRDefault="00FA11AC" w:rsidP="00FA11AC">
      <w:pPr>
        <w:pStyle w:val="point"/>
        <w:ind w:firstLine="709"/>
      </w:pPr>
      <w:r w:rsidRPr="009D3F93">
        <w:t xml:space="preserve">Расшифровка задолженности по полученным/предоставленным займам в разрезе договоров с указанием сумм задолженности, сроках погашения, в т.ч. промежуточных; </w:t>
      </w:r>
      <w:r w:rsidRPr="009D3F93">
        <w:rPr>
          <w:iCs/>
        </w:rPr>
        <w:t>(если есть)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1"/>
        <w:gridCol w:w="888"/>
        <w:gridCol w:w="1074"/>
        <w:gridCol w:w="1661"/>
        <w:gridCol w:w="760"/>
        <w:gridCol w:w="1626"/>
        <w:gridCol w:w="1485"/>
      </w:tblGrid>
      <w:tr w:rsidR="00FA11AC" w:rsidRPr="009D3F93" w14:paraId="27BF872F" w14:textId="77777777" w:rsidTr="005A47BC">
        <w:trPr>
          <w:trHeight w:val="436"/>
        </w:trPr>
        <w:tc>
          <w:tcPr>
            <w:tcW w:w="1877" w:type="dxa"/>
            <w:vMerge w:val="restart"/>
          </w:tcPr>
          <w:p w14:paraId="2558B467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lastRenderedPageBreak/>
              <w:t xml:space="preserve">Наименование субъекта, предоставившего </w:t>
            </w:r>
            <w:proofErr w:type="spellStart"/>
            <w:r w:rsidRPr="009D3F93">
              <w:rPr>
                <w:sz w:val="24"/>
                <w:szCs w:val="24"/>
              </w:rPr>
              <w:t>займ</w:t>
            </w:r>
            <w:proofErr w:type="spellEnd"/>
            <w:r w:rsidRPr="009D3F93">
              <w:rPr>
                <w:sz w:val="24"/>
                <w:szCs w:val="24"/>
              </w:rPr>
              <w:t xml:space="preserve"> (далее - Кредитор)</w:t>
            </w:r>
          </w:p>
        </w:tc>
        <w:tc>
          <w:tcPr>
            <w:tcW w:w="911" w:type="dxa"/>
            <w:vMerge w:val="restart"/>
          </w:tcPr>
          <w:p w14:paraId="570D949B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валюта займа</w:t>
            </w:r>
          </w:p>
        </w:tc>
        <w:tc>
          <w:tcPr>
            <w:tcW w:w="1098" w:type="dxa"/>
            <w:vMerge w:val="restart"/>
          </w:tcPr>
          <w:p w14:paraId="3F0AD932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сумма по договору займа</w:t>
            </w:r>
          </w:p>
        </w:tc>
        <w:tc>
          <w:tcPr>
            <w:tcW w:w="1685" w:type="dxa"/>
            <w:vMerge w:val="restart"/>
          </w:tcPr>
          <w:p w14:paraId="1E3B39AB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сроки возврата займа (график возврата и окончательный срок)</w:t>
            </w:r>
          </w:p>
        </w:tc>
        <w:tc>
          <w:tcPr>
            <w:tcW w:w="3943" w:type="dxa"/>
            <w:gridSpan w:val="3"/>
          </w:tcPr>
          <w:p w14:paraId="61201B2D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Остаток задолженности Клиента по возврату суммы займа (в валюте займа)</w:t>
            </w:r>
          </w:p>
        </w:tc>
      </w:tr>
      <w:tr w:rsidR="00FA11AC" w:rsidRPr="009D3F93" w14:paraId="45B715B1" w14:textId="77777777" w:rsidTr="005A47BC">
        <w:trPr>
          <w:trHeight w:val="139"/>
        </w:trPr>
        <w:tc>
          <w:tcPr>
            <w:tcW w:w="1877" w:type="dxa"/>
            <w:vMerge/>
          </w:tcPr>
          <w:p w14:paraId="79B1D6E2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14:paraId="368DA0E0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7261861E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14:paraId="22631773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E8755A4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Всего</w:t>
            </w:r>
          </w:p>
        </w:tc>
        <w:tc>
          <w:tcPr>
            <w:tcW w:w="1650" w:type="dxa"/>
          </w:tcPr>
          <w:p w14:paraId="38ED5DA1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 т.ч. Просроченная задолженность</w:t>
            </w:r>
          </w:p>
        </w:tc>
        <w:tc>
          <w:tcPr>
            <w:tcW w:w="1510" w:type="dxa"/>
          </w:tcPr>
          <w:p w14:paraId="052DB64B" w14:textId="77777777" w:rsidR="00FA11AC" w:rsidRPr="009D3F93" w:rsidRDefault="00FA11AC" w:rsidP="005A47BC">
            <w:pPr>
              <w:pStyle w:val="point"/>
              <w:ind w:firstLine="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длительность просрочки</w:t>
            </w:r>
          </w:p>
        </w:tc>
      </w:tr>
      <w:tr w:rsidR="00FA11AC" w:rsidRPr="009D3F93" w14:paraId="19A79A0C" w14:textId="77777777" w:rsidTr="005A47BC">
        <w:trPr>
          <w:trHeight w:val="261"/>
        </w:trPr>
        <w:tc>
          <w:tcPr>
            <w:tcW w:w="1877" w:type="dxa"/>
          </w:tcPr>
          <w:p w14:paraId="1BC7F4DB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14:paraId="610928F5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37753012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25C2000D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1E88C093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7F5096AC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51B14B6E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</w:tr>
      <w:tr w:rsidR="00FA11AC" w:rsidRPr="009D3F93" w14:paraId="2DA82733" w14:textId="77777777" w:rsidTr="005A47BC">
        <w:trPr>
          <w:trHeight w:val="261"/>
        </w:trPr>
        <w:tc>
          <w:tcPr>
            <w:tcW w:w="1877" w:type="dxa"/>
          </w:tcPr>
          <w:p w14:paraId="4DCD8517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911" w:type="dxa"/>
          </w:tcPr>
          <w:p w14:paraId="6077AF2D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14:paraId="6A8839CC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071E28E5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B138E3E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2844AB14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D63EDD6" w14:textId="77777777" w:rsidR="00FA11AC" w:rsidRPr="009D3F93" w:rsidRDefault="00FA11AC" w:rsidP="005A47BC">
            <w:pPr>
              <w:pStyle w:val="point"/>
              <w:ind w:firstLine="0"/>
              <w:rPr>
                <w:sz w:val="24"/>
                <w:szCs w:val="24"/>
              </w:rPr>
            </w:pPr>
          </w:p>
        </w:tc>
      </w:tr>
    </w:tbl>
    <w:p w14:paraId="26F49E21" w14:textId="77777777" w:rsidR="00FA11AC" w:rsidRPr="009D3F93" w:rsidRDefault="00FA11AC" w:rsidP="00FA11AC">
      <w:pPr>
        <w:pStyle w:val="point"/>
        <w:ind w:firstLine="0"/>
      </w:pPr>
    </w:p>
    <w:p w14:paraId="11632039" w14:textId="77777777" w:rsidR="00FA11AC" w:rsidRPr="009D3F93" w:rsidRDefault="00FA11AC" w:rsidP="00FA11AC">
      <w:pPr>
        <w:pStyle w:val="point"/>
        <w:ind w:firstLine="709"/>
      </w:pPr>
      <w:r w:rsidRPr="009D3F93">
        <w:t>3. Иное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590"/>
        <w:gridCol w:w="2362"/>
        <w:gridCol w:w="2830"/>
      </w:tblGrid>
      <w:tr w:rsidR="00FA11AC" w:rsidRPr="009D3F93" w14:paraId="4F08FC05" w14:textId="77777777" w:rsidTr="005A47BC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7E215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Дополнительные сведения о деятельности Клиента</w:t>
            </w:r>
          </w:p>
        </w:tc>
      </w:tr>
      <w:tr w:rsidR="00FA11AC" w:rsidRPr="009D3F93" w14:paraId="0B015B43" w14:textId="77777777" w:rsidTr="005A47BC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93518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По состоянию на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69510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30E50844" w14:textId="77777777" w:rsidTr="005A47BC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6C1A7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Срок осуществления хозяйственной деятельности, мес.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FF2DE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7C63D401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AD578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№</w:t>
            </w:r>
            <w:r w:rsidRPr="009D3F9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C4259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Наименование сведений (признаков негативной информации)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A1D7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Отметка о факте наличия или отсутствия (да, нет)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801A5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Отметка о дате возникновения</w:t>
            </w:r>
          </w:p>
        </w:tc>
      </w:tr>
      <w:tr w:rsidR="00FA11AC" w:rsidRPr="009D3F93" w14:paraId="47DEC23C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92BFE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96C0A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Информация о смерти учредителя Клиента – частного унитарного предприятия, общества с ограниченной ответственностью (в случае если доля участия учредителя составляет 100 процентов уставного фонда общества).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2A163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62038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4671F3F2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E52FC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2698F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Принятие учредителем либо собственником решения о реорганизации Клиента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86EE2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  <w:p w14:paraId="15B2CF70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  <w:p w14:paraId="07CCAE6B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BF139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082BCC16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85565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0CC4D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Является ли планируемый к заключению договор финансовой аренды (лизинга) крупной сделкой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A59D3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4C1CD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</w:tr>
      <w:tr w:rsidR="00FA11AC" w:rsidRPr="009D3F93" w14:paraId="6A38625E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13014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E18B3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Лицензируемые виды деятельности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67606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 (какие?)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  <w:p w14:paraId="62CAACB4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05E25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</w:tr>
      <w:tr w:rsidR="00FA11AC" w:rsidRPr="009D3F93" w14:paraId="42D313BF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2A171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8381B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Наличие просроченной задолженности в течении последних трёх календарных месяцев до даты приобретения предмета лизинга по выплате заработной платы; платежам за потребленные энергоресурсы; обязательным платежам в бюджет, государственные целевые бюджетные и внебюджетные фонды; кредитам, полученным под гарантию Правительства Республики Беларусь, а также под гарантии, выданные местными исполнительными и </w:t>
            </w:r>
            <w:r w:rsidRPr="009D3F93">
              <w:rPr>
                <w:sz w:val="24"/>
                <w:szCs w:val="24"/>
              </w:rPr>
              <w:lastRenderedPageBreak/>
              <w:t>распорядительными органами. (в соответствии с Указом Президента Республики Беларусь от 26.06.2023 № 191)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D254C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lastRenderedPageBreak/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CA502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</w:tr>
      <w:tr w:rsidR="00FA11AC" w:rsidRPr="009D3F93" w14:paraId="06E7683A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94DF2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0024D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Наличие неисполненных денежных обязательств Клиента в АИС ИДО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4FF18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  <w:p w14:paraId="1DBAFB43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  <w:p w14:paraId="2945EE04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8DD86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  <w:tr w:rsidR="00FA11AC" w:rsidRPr="009D3F93" w14:paraId="68B7E6B0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2700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31219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Вносились ли изменения в ранее представленные документы (при повторном обращении в Общество)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A46E2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  <w:p w14:paraId="4D3E4B67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 Да</w:t>
            </w:r>
            <w:r w:rsidRPr="009D3F93">
              <w:rPr>
                <w:sz w:val="24"/>
                <w:szCs w:val="24"/>
              </w:rPr>
              <w:br/>
              <w:t>____ Нет</w:t>
            </w:r>
          </w:p>
          <w:p w14:paraId="69DF9F8F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9156E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 xml:space="preserve"> Если да, то в какие</w:t>
            </w:r>
          </w:p>
        </w:tc>
      </w:tr>
      <w:tr w:rsidR="00FA11AC" w:rsidRPr="009D3F93" w14:paraId="43EA9FB0" w14:textId="77777777" w:rsidTr="005A47BC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9E3F2" w14:textId="77777777" w:rsidR="00FA11AC" w:rsidRPr="009D3F93" w:rsidRDefault="00FA11AC" w:rsidP="005A47BC">
            <w:pPr>
              <w:pStyle w:val="table10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ABE56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Наименование банков, в которых открыты расчетные счета в белорусских рублях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4DA28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22679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</w:tr>
    </w:tbl>
    <w:p w14:paraId="1AFCF177" w14:textId="77777777" w:rsidR="00FA11AC" w:rsidRPr="009D3F93" w:rsidRDefault="00FA11AC" w:rsidP="00FA11AC">
      <w:pPr>
        <w:pStyle w:val="newncpi"/>
      </w:pPr>
      <w:r w:rsidRPr="009D3F93">
        <w:t> </w:t>
      </w:r>
    </w:p>
    <w:p w14:paraId="74C8237D" w14:textId="77777777" w:rsidR="00FA11AC" w:rsidRPr="009D3F93" w:rsidRDefault="00FA11AC" w:rsidP="00FA11AC">
      <w:pPr>
        <w:pStyle w:val="newncpi"/>
        <w:ind w:firstLine="709"/>
      </w:pPr>
      <w:r w:rsidRPr="009D3F93">
        <w:t>Подтверждаем, что представленная информация является полной и достоверной.</w:t>
      </w:r>
    </w:p>
    <w:p w14:paraId="3D067AA1" w14:textId="77777777" w:rsidR="00FA11AC" w:rsidRPr="009D3F93" w:rsidRDefault="00FA11AC" w:rsidP="00FA11AC">
      <w:pPr>
        <w:pStyle w:val="newncpi"/>
        <w:ind w:firstLine="709"/>
      </w:pPr>
      <w:r w:rsidRPr="009D3F93">
        <w:t> </w:t>
      </w:r>
    </w:p>
    <w:p w14:paraId="3C9B5505" w14:textId="77777777" w:rsidR="00FA11AC" w:rsidRPr="009D3F93" w:rsidRDefault="00FA11AC" w:rsidP="00FA11AC">
      <w:pPr>
        <w:pStyle w:val="newncpi"/>
        <w:ind w:firstLine="709"/>
      </w:pPr>
      <w:r w:rsidRPr="009D3F93"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FA11AC" w:rsidRPr="009D3F93" w14:paraId="2C350215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97530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17A25" w14:textId="77777777" w:rsidR="00FA11AC" w:rsidRPr="009D3F93" w:rsidRDefault="00FA11AC" w:rsidP="005A47BC">
            <w:pPr>
              <w:pStyle w:val="table10"/>
              <w:ind w:firstLine="709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7B0C3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__________________</w:t>
            </w:r>
          </w:p>
        </w:tc>
      </w:tr>
      <w:tr w:rsidR="00FA11AC" w:rsidRPr="009D3F93" w14:paraId="5368C5CD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D9FEC" w14:textId="77777777" w:rsidR="00FA11AC" w:rsidRPr="009D3F93" w:rsidRDefault="00FA11AC" w:rsidP="005A47BC">
            <w:pPr>
              <w:pStyle w:val="table10"/>
              <w:ind w:firstLine="709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(должность)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CCE5E" w14:textId="77777777" w:rsidR="00FA11AC" w:rsidRPr="009D3F93" w:rsidRDefault="00FA11AC" w:rsidP="005A47BC">
            <w:pPr>
              <w:pStyle w:val="table10"/>
              <w:ind w:firstLine="709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5B760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(инициалы, фамилия)</w:t>
            </w:r>
          </w:p>
        </w:tc>
      </w:tr>
      <w:tr w:rsidR="00FA11AC" w:rsidRPr="009D3F93" w14:paraId="6AF9F9B9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920D6" w14:textId="77777777" w:rsidR="00FA11AC" w:rsidRPr="009D3F93" w:rsidRDefault="00FA11AC" w:rsidP="005A47BC">
            <w:pPr>
              <w:pStyle w:val="table10"/>
              <w:ind w:firstLine="709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М.П.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DAA01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  <w:p w14:paraId="329FB05F" w14:textId="77777777" w:rsidR="00FA11AC" w:rsidRPr="009D3F93" w:rsidRDefault="00FA11AC" w:rsidP="005A47BC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DF558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</w:tr>
    </w:tbl>
    <w:p w14:paraId="12EE165C" w14:textId="77777777" w:rsidR="00FA11AC" w:rsidRPr="009D3F93" w:rsidRDefault="00FA11AC" w:rsidP="00FA11AC">
      <w:pPr>
        <w:pStyle w:val="newncpi"/>
        <w:ind w:firstLine="709"/>
      </w:pPr>
      <w:r w:rsidRPr="009D3F93">
        <w:t> Главный бухгалтер 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3481"/>
        <w:gridCol w:w="3481"/>
      </w:tblGrid>
      <w:tr w:rsidR="00FA11AC" w:rsidRPr="009D3F93" w14:paraId="79FF0473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C8D7B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C7B27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D6E58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_______________________</w:t>
            </w:r>
          </w:p>
        </w:tc>
      </w:tr>
      <w:tr w:rsidR="00FA11AC" w:rsidRPr="009D3F93" w14:paraId="36C398B9" w14:textId="77777777" w:rsidTr="005A47BC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AB1DA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5DE9E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A5F37" w14:textId="77777777" w:rsidR="00FA11AC" w:rsidRPr="009D3F93" w:rsidRDefault="00FA11AC" w:rsidP="005A47BC">
            <w:pPr>
              <w:pStyle w:val="table10"/>
              <w:ind w:firstLine="709"/>
              <w:jc w:val="center"/>
              <w:rPr>
                <w:sz w:val="24"/>
                <w:szCs w:val="24"/>
              </w:rPr>
            </w:pPr>
            <w:r w:rsidRPr="009D3F93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08C6BF96" w14:textId="77777777" w:rsidR="00FA11AC" w:rsidRPr="009D3F93" w:rsidRDefault="00FA11AC" w:rsidP="00FA11AC">
      <w:pPr>
        <w:pStyle w:val="newncpi"/>
        <w:ind w:firstLine="709"/>
      </w:pPr>
      <w:r w:rsidRPr="009D3F93">
        <w:t> ФИО исполнителя</w:t>
      </w:r>
    </w:p>
    <w:p w14:paraId="01C9D25E" w14:textId="4BB090D1" w:rsidR="00054B18" w:rsidRPr="009D3F93" w:rsidRDefault="00FA11AC" w:rsidP="00FA11AC">
      <w:r w:rsidRPr="009D3F93">
        <w:t>(контактные телефоны)</w:t>
      </w:r>
      <w:r w:rsidRPr="009D3F93">
        <w:rPr>
          <w:i/>
          <w:iCs/>
        </w:rPr>
        <w:t xml:space="preserve"> _______________________</w:t>
      </w:r>
    </w:p>
    <w:sectPr w:rsidR="00054B18" w:rsidRPr="009D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2E8F"/>
    <w:multiLevelType w:val="hybridMultilevel"/>
    <w:tmpl w:val="B9B4B6A0"/>
    <w:lvl w:ilvl="0" w:tplc="CAA807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C8"/>
    <w:rsid w:val="00054B18"/>
    <w:rsid w:val="00524DC5"/>
    <w:rsid w:val="00876995"/>
    <w:rsid w:val="009704C8"/>
    <w:rsid w:val="009D3F93"/>
    <w:rsid w:val="00DC6BA4"/>
    <w:rsid w:val="00F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DAA32-5791-4A59-8BC8-BB1DEF39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1A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4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4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4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4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4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4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4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4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4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4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04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4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4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04C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A11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p">
    <w:name w:val="titlep"/>
    <w:basedOn w:val="a"/>
    <w:rsid w:val="00FA11AC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point">
    <w:name w:val="point"/>
    <w:basedOn w:val="a"/>
    <w:rsid w:val="00FA11AC"/>
    <w:pPr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FA11AC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FA11AC"/>
    <w:pPr>
      <w:ind w:firstLine="567"/>
      <w:jc w:val="both"/>
    </w:pPr>
    <w:rPr>
      <w:rFonts w:eastAsiaTheme="minorEastAsia"/>
    </w:rPr>
  </w:style>
  <w:style w:type="character" w:customStyle="1" w:styleId="word-wrapper">
    <w:name w:val="word-wrapper"/>
    <w:basedOn w:val="a0"/>
    <w:rsid w:val="00FA1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3</cp:revision>
  <dcterms:created xsi:type="dcterms:W3CDTF">2025-11-04T08:26:00Z</dcterms:created>
  <dcterms:modified xsi:type="dcterms:W3CDTF">2025-11-04T08:29:00Z</dcterms:modified>
</cp:coreProperties>
</file>